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A1" w:rsidRDefault="00AD39A1" w:rsidP="00AD39A1">
      <w:pPr>
        <w:pStyle w:val="1"/>
        <w:pBdr>
          <w:bottom w:val="single" w:sz="6" w:space="10" w:color="D3D4D9"/>
        </w:pBdr>
        <w:spacing w:before="0" w:after="435" w:line="600" w:lineRule="atLeast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t>Школа безопасности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bookmarkStart w:id="0" w:name="_GoBack"/>
      <w:bookmarkEnd w:id="0"/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Программа направлена на развитие у детей чувства ответственности за своё поведение, бережного отношения к своему здоровью и здоровью окружающих, на стимулирование у ребёнка самостоятельности в принятии решений и выработку умений и навыков безопасного поведения в реальной жизни.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 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 Программа включает три раздела: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1. Дорожная азбука.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2. Служба 01.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3. Опасные и чрезвычайные ситуации</w:t>
      </w:r>
    </w:p>
    <w:p w:rsidR="00AD39A1" w:rsidRPr="00AD39A1" w:rsidRDefault="00AD39A1" w:rsidP="00AD39A1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</w:pPr>
      <w:r w:rsidRPr="00AD39A1"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  <w:t>ПРЕПОДАВАТЕЛИ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proofErr w:type="spellStart"/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Толдин</w:t>
      </w:r>
      <w:proofErr w:type="spellEnd"/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 А.И.</w:t>
      </w:r>
    </w:p>
    <w:p w:rsidR="00AD39A1" w:rsidRPr="00AD39A1" w:rsidRDefault="00AD39A1" w:rsidP="00AD39A1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</w:pPr>
      <w:r w:rsidRPr="00AD39A1"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  <w:t>СОДЕРЖАНИЕ ПРОГРАММЫ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2 класс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1. Дорожная азбука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Введение. Сигналы светофора. Основные правила поведения на улице, дороге. Детский дорожно-транспортный травматизм. Правила перехода улиц и дорог. Обязанности пассажиров.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2. Служба 01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Причины возникновения пожара. Действия в случае пожара дома. Противопожарный режим в школе. Первая помощь при ожогах.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3. Опасные и чрезвычайные ситуации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Школьный травматизм. Пищевые отравления. Первая медицинская помощь при отравлениях.    Инфекционные и неинфекционные заболевания, их причина, связь с образом жизни. Безопасность на воде.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 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3 класс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1. Дорожная азбука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Введение. Движение пешеходов по улицам и дорогам. Правостороннее и левостороннее движение. Элементы улиц и дорог. Дорожная разметка. На загородной дороге. Безопасность пассажиров. Правила езды на велосипеде.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2. Служба 01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lastRenderedPageBreak/>
        <w:t>Причины возникновения пожара. Действия в случае пожара. Противопожарный режим в школе. Лесные пожары.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3. Опасные и чрезвычайные ситуации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Опасные ситуации в школе. Безопасное поведение дома. Оказание первой медицинской помощи при поражении электрическим током, отравлении газом. Безопасное поведение в ситуациях криминогенного характера. Правила безопасного поведения в лесу. Первая медицинская помощь при вывихах и переломах.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 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4 класс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1. Дорожная азбука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Введение. Безопасность пешеходов при движении по улицам и дорогам. ГИБДД. Железнодорожный транспорт, его особенности, безопасное поведение при следовании ж/д транспортом.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2. Служба 01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Причины возникновения пожара. Противопожарный режим в школе. Противопожарное оборудование. Действия в случае пожара. Первая помощь пострадавшим.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3. Опасные и чрезвычайные ситуации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Вредные привычки, их влияние на здоровье. ЧС. Наводнения. Землетрясения. Ураганы. Оказание первой медицинской помощи при ударе молнией, при укусах насекомых и змей, солнечных и тепловых ударах. Правила ТБ для туриста.</w:t>
      </w:r>
    </w:p>
    <w:p w:rsidR="00AD39A1" w:rsidRPr="00AD39A1" w:rsidRDefault="00AD39A1" w:rsidP="00AD39A1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</w:pPr>
      <w:r w:rsidRPr="00AD39A1"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  <w:t>ЦЕЛИ ПРОГРАММЫ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Формирование социального опыта школьника, осознание им необходимости уметь применять полученные знания в нестандартной ситуации.</w:t>
      </w:r>
    </w:p>
    <w:p w:rsidR="00AD39A1" w:rsidRPr="00AD39A1" w:rsidRDefault="00AD39A1" w:rsidP="00AD39A1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</w:pPr>
      <w:r w:rsidRPr="00AD39A1"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  <w:t>РЕЗУЛЬТАТ ПРОГРАММЫ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Личностные УУД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-выраженная устойчивая познавательная мотивация;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-положительная, адекватная, дифференцированная самооценка;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-компетентность в реализации основ гражданской идентичности в поступках и деятельности;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-моральное сознания на конвенциональном уровне, способность к решению моральных дилемм на основе учета позиции партнеров в общении, устойчивое следование в поведении моральным нормам;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lastRenderedPageBreak/>
        <w:t>-установка на здоровый образ жизни и реализация ее в реальном поведении и поступках;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-</w:t>
      </w:r>
      <w:proofErr w:type="spellStart"/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эмпатия</w:t>
      </w:r>
      <w:proofErr w:type="spellEnd"/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 как осознанное понимание чувств других людей и сопереживание им, выражающиеся в поступках, направленных на помощь.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Регулятивные УУД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-преобразовывать практическую задачу в познавательную;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-проявлять инициативу в сотрудничестве;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-самостоятельно, адекватно оценивать правильность выполнения действия и вносить необходимые коррективы.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Познавательные УУД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-осуществлять расширенный поиск информации с использованием ресурсов библиотек и интернета;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-осознанно и произвольно строить речевое высказывание в устной и письменной форме;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-строить логическое рассуждение, включающее установление причинно-следственных связей.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Коммуникативные УУД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-учитывать разные мнения и интересы и обосновывать собственную позицию;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-продуктивно разрешать конфликт на основе учёта интересов и позиций всех его участников;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-последовательно и полно передавать партнёру необходимую информацию;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-задавать вопросы, необходимые для организации собственной деятельности и сотрудничества с партнёром;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-адекватно использовать речь для планирования и регуляции своей деятельности.</w:t>
      </w:r>
    </w:p>
    <w:p w:rsidR="00AD39A1" w:rsidRPr="00AD39A1" w:rsidRDefault="00AD39A1" w:rsidP="00AD39A1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AD39A1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 </w:t>
      </w:r>
    </w:p>
    <w:p w:rsidR="00E42E28" w:rsidRDefault="00E42E28"/>
    <w:sectPr w:rsidR="00E4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28"/>
    <w:rsid w:val="00AD39A1"/>
    <w:rsid w:val="00E4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EE154-66AE-4210-92C8-248FD115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D3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3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3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473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5100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623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2023-10-13T08:42:00Z</dcterms:created>
  <dcterms:modified xsi:type="dcterms:W3CDTF">2023-10-13T08:42:00Z</dcterms:modified>
</cp:coreProperties>
</file>